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42E0" w:rsidRDefault="007437F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pt;margin-top:0;width:460.55pt;height:81pt;z-index:251657728;mso-wrap-style:none;v-text-anchor:middle" fillcolor="#dcebf5" strokeweight=".26mm">
            <v:fill color2="#55261c" type="gradient"/>
            <v:stroke joinstyle="miter" endcap="square"/>
            <o:extrusion v:ext="view" color="silver" on="t" rotationangle=",-6" viewpoint="34.72mm,34.72222mm" viewpointorigin="0,.5" skewangle="135" brightness="4000f" lightposition="0,50000" lightlevel="52000f" lightposition2="0,-50000" lightlevel2="14000f" type="perspective" lightharsh2="t"/>
            <v:textpath style="font-family:&quot;Arial Black&quot;;v-text-kern:t" fitpath="t" string="Albo D'oro&#10;Torneo Calcio Open"/>
          </v:shape>
        </w:pict>
      </w:r>
      <w:r w:rsidR="0082623D">
        <w:t xml:space="preserve">                                        </w:t>
      </w:r>
    </w:p>
    <w:p w:rsidR="005142E0" w:rsidRDefault="005142E0">
      <w:pPr>
        <w:jc w:val="center"/>
      </w:pPr>
    </w:p>
    <w:p w:rsidR="005142E0" w:rsidRDefault="0082623D">
      <w:pPr>
        <w:jc w:val="center"/>
      </w:pPr>
      <w:r>
        <w:t xml:space="preserve">                                     </w:t>
      </w:r>
    </w:p>
    <w:p w:rsidR="005142E0" w:rsidRDefault="005142E0">
      <w:pPr>
        <w:jc w:val="center"/>
      </w:pPr>
    </w:p>
    <w:p w:rsidR="005142E0" w:rsidRDefault="005142E0"/>
    <w:p w:rsidR="005142E0" w:rsidRDefault="005142E0"/>
    <w:p w:rsidR="005142E0" w:rsidRDefault="005142E0"/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5"/>
        <w:gridCol w:w="2160"/>
        <w:gridCol w:w="2160"/>
        <w:gridCol w:w="2160"/>
        <w:gridCol w:w="1719"/>
      </w:tblGrid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20" w:lineRule="exact"/>
              <w:jc w:val="center"/>
            </w:pPr>
            <w:r>
              <w:t>Anno Sportivo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500" w:lineRule="exact"/>
              <w:jc w:val="center"/>
            </w:pPr>
            <w:r>
              <w:t>1^ classificata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500" w:lineRule="exact"/>
              <w:jc w:val="center"/>
            </w:pPr>
            <w:r>
              <w:t>finalista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500" w:lineRule="exact"/>
              <w:jc w:val="center"/>
              <w:rPr>
                <w:lang w:val="en-GB"/>
              </w:rPr>
            </w:pPr>
            <w:r>
              <w:t>semifinalisti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</w:pPr>
            <w:r>
              <w:rPr>
                <w:lang w:val="en-GB"/>
              </w:rPr>
              <w:t>1^classificata  “fair Play”</w:t>
            </w:r>
          </w:p>
        </w:tc>
      </w:tr>
      <w:tr w:rsidR="005142E0">
        <w:trPr>
          <w:cantSplit/>
          <w:trHeight w:val="54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2000 – 2001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</w:rPr>
              <w:t>Amici Del Ponte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GB"/>
              </w:rPr>
              <w:t>Tambre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Villy’s Bar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Chies Club 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Calcio Soccher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2001 – 2002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Chies Club 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Amatori Schiara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Dassi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Tambre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Tambre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2002 – 2003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Atletico  Bribano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Amatori Schiara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Dassi</w:t>
            </w:r>
          </w:p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Cavarzano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Amatori Schiara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2003 – 2004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Cavassico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San Gregorio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Alpina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Amatori Schiara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5142E0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2004 –  2005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Bar Centrale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Sois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Tambre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Cavassico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5142E0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  <w:lang w:val="fr-FR"/>
              </w:rPr>
            </w:pPr>
            <w:r>
              <w:t>2005 – 2006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  <w:lang w:val="fr-FR"/>
              </w:rPr>
              <w:t>G. S. Sois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Calcio Soccher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G.S. Giardini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Tambre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5142E0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2006 – 2007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pacing w:val="-20"/>
                <w:sz w:val="22"/>
              </w:rPr>
            </w:pPr>
            <w:r>
              <w:rPr>
                <w:sz w:val="22"/>
              </w:rPr>
              <w:t>Escavazioni Perotto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</w:rPr>
              <w:t>Bar Dassi / Trattoria Grisù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Cavassico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pacing w:val="-20"/>
                <w:sz w:val="22"/>
                <w:szCs w:val="22"/>
              </w:rPr>
              <w:t>Rist. al Molino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Cral Farrese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0"/>
              </w:rPr>
            </w:pPr>
            <w:r>
              <w:t xml:space="preserve">2007 – 2008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0"/>
              </w:rPr>
              <w:t>GFC Gioz (</w:t>
            </w:r>
            <w:r>
              <w:rPr>
                <w:spacing w:val="-20"/>
                <w:sz w:val="20"/>
              </w:rPr>
              <w:t>Rist. Al Molino)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Bar Pezzin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Cavassico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Calcio Soccher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Cavarzano E. C.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pacing w:val="-20"/>
                <w:sz w:val="22"/>
                <w:szCs w:val="16"/>
              </w:rPr>
            </w:pPr>
            <w:r>
              <w:t>2008 – 2009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pacing w:val="-20"/>
                <w:sz w:val="22"/>
                <w:szCs w:val="16"/>
              </w:rPr>
              <w:t>Bar Dassi-Trattoria Grisù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GFC Gioz (</w:t>
            </w:r>
            <w:r>
              <w:rPr>
                <w:spacing w:val="-20"/>
                <w:sz w:val="20"/>
              </w:rPr>
              <w:t>Rist. Al Molino)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Calcio Soccher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Willy’s Bar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Cavarzano E. C.</w:t>
            </w:r>
          </w:p>
          <w:p w:rsidR="005142E0" w:rsidRDefault="0082623D">
            <w:pPr>
              <w:spacing w:line="240" w:lineRule="exact"/>
              <w:jc w:val="center"/>
            </w:pPr>
            <w:r>
              <w:rPr>
                <w:sz w:val="22"/>
              </w:rPr>
              <w:t>Bar Al Sasso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2009 – 2010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Willy’s Bar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Bar Pezzin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Ristorante Molino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Bar Dassi Trat. Grisù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Villabruna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2010 – 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GFC Gioz (</w:t>
            </w:r>
            <w:r>
              <w:rPr>
                <w:spacing w:val="-20"/>
                <w:sz w:val="20"/>
              </w:rPr>
              <w:t>Rist. Al Molino)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Dassi</w:t>
            </w:r>
          </w:p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U. S. Chies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Villabruna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2011 – 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16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t>Bar Dassi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GFC Gioz </w:t>
            </w:r>
          </w:p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U. S. Vignui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Stella Azzurra</w:t>
            </w:r>
          </w:p>
        </w:tc>
      </w:tr>
      <w:tr w:rsidR="005142E0" w:rsidTr="006B1246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  <w:szCs w:val="16"/>
              </w:rPr>
            </w:pPr>
            <w:r>
              <w:t>2012 – 2013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  <w:szCs w:val="16"/>
              </w:rPr>
              <w:t>Bar Dassi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Pr="006B1246" w:rsidRDefault="0082623D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B1246">
              <w:rPr>
                <w:sz w:val="22"/>
                <w:szCs w:val="22"/>
                <w:lang w:val="en-US"/>
              </w:rPr>
              <w:t>U. S. Chies</w:t>
            </w:r>
          </w:p>
          <w:p w:rsidR="005142E0" w:rsidRPr="006B1246" w:rsidRDefault="0082623D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B1246">
              <w:rPr>
                <w:sz w:val="22"/>
                <w:szCs w:val="22"/>
                <w:lang w:val="en-US"/>
              </w:rPr>
              <w:t xml:space="preserve"> Cral Farrese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</w:pPr>
            <w:r>
              <w:rPr>
                <w:sz w:val="22"/>
                <w:szCs w:val="22"/>
              </w:rPr>
              <w:t>Old Bar Giardini</w:t>
            </w:r>
          </w:p>
        </w:tc>
      </w:tr>
      <w:tr w:rsidR="005142E0" w:rsidTr="006B1246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2E0" w:rsidRDefault="006B1246" w:rsidP="006B1246">
            <w:pPr>
              <w:spacing w:line="360" w:lineRule="exact"/>
              <w:ind w:left="-70" w:right="5"/>
              <w:jc w:val="center"/>
            </w:pPr>
            <w:r>
              <w:t>2013 – 2014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2E0" w:rsidRDefault="006B1246">
            <w:pPr>
              <w:snapToGrid w:val="0"/>
              <w:spacing w:line="360" w:lineRule="exact"/>
              <w:jc w:val="center"/>
              <w:rPr>
                <w:spacing w:val="-20"/>
                <w:sz w:val="22"/>
                <w:szCs w:val="16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2E0" w:rsidRPr="006B1246" w:rsidRDefault="006B1246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6B1246">
              <w:rPr>
                <w:sz w:val="22"/>
                <w:szCs w:val="22"/>
              </w:rPr>
              <w:t>Ste.Ma Top House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246" w:rsidRPr="006B1246" w:rsidRDefault="006B124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1246">
              <w:rPr>
                <w:sz w:val="22"/>
                <w:szCs w:val="22"/>
              </w:rPr>
              <w:t xml:space="preserve">Sottocastello    </w:t>
            </w:r>
          </w:p>
          <w:p w:rsidR="005142E0" w:rsidRPr="006B1246" w:rsidRDefault="006B124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1246">
              <w:rPr>
                <w:sz w:val="22"/>
                <w:szCs w:val="22"/>
              </w:rPr>
              <w:t xml:space="preserve"> Bar Dassi                                                    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2E0" w:rsidRDefault="006B1246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2"/>
              </w:rPr>
              <w:t>Villabruna</w:t>
            </w:r>
          </w:p>
        </w:tc>
      </w:tr>
      <w:tr w:rsidR="001B02E2" w:rsidRPr="001B02E2" w:rsidTr="001B02E2">
        <w:trPr>
          <w:cantSplit/>
        </w:trPr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02E2" w:rsidRDefault="001B02E2" w:rsidP="001B02E2">
            <w:pPr>
              <w:spacing w:line="360" w:lineRule="exact"/>
              <w:ind w:left="-70" w:right="5"/>
              <w:jc w:val="center"/>
            </w:pPr>
            <w:r>
              <w:t>201</w:t>
            </w:r>
            <w:r>
              <w:t>4</w:t>
            </w:r>
            <w:r>
              <w:t xml:space="preserve"> – 201</w:t>
            </w: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02E2" w:rsidRDefault="001B02E2">
            <w:pPr>
              <w:snapToGrid w:val="0"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02E2" w:rsidRDefault="001B02E2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2"/>
                <w:szCs w:val="16"/>
              </w:rPr>
              <w:t>Bar Dassi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02E2" w:rsidRPr="006B1246" w:rsidRDefault="001B02E2" w:rsidP="001B02E2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B1246">
              <w:rPr>
                <w:sz w:val="22"/>
                <w:szCs w:val="22"/>
                <w:lang w:val="en-US"/>
              </w:rPr>
              <w:t>U. S. Chies</w:t>
            </w:r>
          </w:p>
          <w:p w:rsidR="001B02E2" w:rsidRPr="001B02E2" w:rsidRDefault="001B02E2">
            <w:pPr>
              <w:snapToGrid w:val="0"/>
              <w:spacing w:line="240" w:lineRule="exact"/>
              <w:jc w:val="center"/>
              <w:rPr>
                <w:sz w:val="20"/>
                <w:lang w:val="en-US"/>
              </w:rPr>
            </w:pPr>
            <w:r w:rsidRPr="001B02E2">
              <w:rPr>
                <w:sz w:val="22"/>
                <w:szCs w:val="22"/>
                <w:lang w:val="en-US"/>
              </w:rPr>
              <w:t>Ste.Ma Top House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2E2" w:rsidRPr="001B02E2" w:rsidRDefault="001B02E2">
            <w:pPr>
              <w:snapToGrid w:val="0"/>
              <w:spacing w:line="360" w:lineRule="exact"/>
              <w:jc w:val="center"/>
              <w:rPr>
                <w:sz w:val="20"/>
                <w:lang w:val="en-US"/>
              </w:rPr>
            </w:pPr>
            <w:r w:rsidRPr="001B02E2">
              <w:rPr>
                <w:sz w:val="22"/>
                <w:lang w:val="en-US"/>
              </w:rPr>
              <w:t>U. S. Meano</w:t>
            </w:r>
          </w:p>
        </w:tc>
      </w:tr>
      <w:tr w:rsidR="001B02E2" w:rsidRPr="001B02E2" w:rsidTr="006B1246">
        <w:trPr>
          <w:cantSplit/>
        </w:trPr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E2" w:rsidRPr="001B02E2" w:rsidRDefault="001B02E2" w:rsidP="006B1246">
            <w:pPr>
              <w:spacing w:line="360" w:lineRule="exact"/>
              <w:ind w:left="-70" w:right="5"/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E2" w:rsidRPr="001B02E2" w:rsidRDefault="001B02E2">
            <w:pPr>
              <w:snapToGrid w:val="0"/>
              <w:spacing w:line="360" w:lineRule="exact"/>
              <w:jc w:val="center"/>
              <w:rPr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E2" w:rsidRPr="001B02E2" w:rsidRDefault="001B02E2">
            <w:pPr>
              <w:snapToGrid w:val="0"/>
              <w:spacing w:line="3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2E2" w:rsidRPr="001B02E2" w:rsidRDefault="001B02E2">
            <w:pPr>
              <w:snapToGrid w:val="0"/>
              <w:spacing w:line="24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2E2" w:rsidRPr="001B02E2" w:rsidRDefault="001B02E2">
            <w:pPr>
              <w:snapToGrid w:val="0"/>
              <w:spacing w:line="360" w:lineRule="exact"/>
              <w:jc w:val="center"/>
              <w:rPr>
                <w:sz w:val="20"/>
                <w:lang w:val="en-US"/>
              </w:rPr>
            </w:pPr>
          </w:p>
        </w:tc>
      </w:tr>
    </w:tbl>
    <w:p w:rsidR="0082623D" w:rsidRPr="001B02E2" w:rsidRDefault="0082623D">
      <w:pPr>
        <w:jc w:val="center"/>
        <w:rPr>
          <w:lang w:val="en-US"/>
        </w:rPr>
      </w:pPr>
    </w:p>
    <w:sectPr w:rsidR="0082623D" w:rsidRPr="001B02E2" w:rsidSect="005142E0">
      <w:pgSz w:w="11906" w:h="16838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F5678"/>
    <w:rsid w:val="001B02E2"/>
    <w:rsid w:val="002F4303"/>
    <w:rsid w:val="005142E0"/>
    <w:rsid w:val="006B1246"/>
    <w:rsid w:val="007437F7"/>
    <w:rsid w:val="007F5678"/>
    <w:rsid w:val="0082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2E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142E0"/>
  </w:style>
  <w:style w:type="paragraph" w:customStyle="1" w:styleId="Intestazione1">
    <w:name w:val="Intestazione1"/>
    <w:basedOn w:val="Normale"/>
    <w:next w:val="Corpodeltesto"/>
    <w:rsid w:val="005142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5142E0"/>
    <w:pPr>
      <w:spacing w:after="120"/>
    </w:pPr>
  </w:style>
  <w:style w:type="paragraph" w:styleId="Elenco">
    <w:name w:val="List"/>
    <w:basedOn w:val="Corpodeltesto"/>
    <w:rsid w:val="005142E0"/>
    <w:rPr>
      <w:rFonts w:cs="Mangal"/>
    </w:rPr>
  </w:style>
  <w:style w:type="paragraph" w:customStyle="1" w:styleId="Didascalia1">
    <w:name w:val="Didascalia1"/>
    <w:basedOn w:val="Normale"/>
    <w:rsid w:val="005142E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142E0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5142E0"/>
    <w:pPr>
      <w:suppressLineNumbers/>
    </w:pPr>
  </w:style>
  <w:style w:type="paragraph" w:customStyle="1" w:styleId="Intestazionetabella">
    <w:name w:val="Intestazione tabella"/>
    <w:basedOn w:val="Contenutotabella"/>
    <w:rsid w:val="005142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Centro Sportivo Italiano</dc:creator>
  <cp:keywords/>
  <cp:lastModifiedBy>Pc</cp:lastModifiedBy>
  <cp:revision>5</cp:revision>
  <cp:lastPrinted>2003-05-21T14:52:00Z</cp:lastPrinted>
  <dcterms:created xsi:type="dcterms:W3CDTF">2014-06-03T06:33:00Z</dcterms:created>
  <dcterms:modified xsi:type="dcterms:W3CDTF">2015-06-08T06:17:00Z</dcterms:modified>
</cp:coreProperties>
</file>